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0F" w:rsidRPr="00071D0F" w:rsidRDefault="00071D0F" w:rsidP="00071D0F">
      <w:pPr>
        <w:spacing w:after="120" w:line="674" w:lineRule="atLeast"/>
        <w:outlineLvl w:val="0"/>
        <w:rPr>
          <w:rFonts w:eastAsia="Times New Roman" w:cstheme="minorHAnsi"/>
          <w:color w:val="212529"/>
          <w:kern w:val="36"/>
          <w:sz w:val="40"/>
          <w:szCs w:val="40"/>
          <w:lang w:eastAsia="pl-PL"/>
        </w:rPr>
      </w:pPr>
      <w:r w:rsidRPr="00071D0F">
        <w:rPr>
          <w:rFonts w:eastAsia="Times New Roman" w:cstheme="minorHAnsi"/>
          <w:color w:val="212529"/>
          <w:kern w:val="36"/>
          <w:sz w:val="40"/>
          <w:szCs w:val="40"/>
          <w:lang w:eastAsia="pl-PL"/>
        </w:rPr>
        <w:t>Opis ustawowych zniżek</w:t>
      </w:r>
    </w:p>
    <w:p w:rsidR="00071D0F" w:rsidRPr="00071D0F" w:rsidRDefault="00071D0F" w:rsidP="00071D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0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Możesz dostać między innymi:</w:t>
      </w:r>
    </w:p>
    <w:p w:rsidR="00071D0F" w:rsidRPr="00071D0F" w:rsidRDefault="00071D0F" w:rsidP="00071D0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0F">
        <w:rPr>
          <w:rFonts w:ascii="Times New Roman" w:eastAsia="Times New Roman" w:hAnsi="Times New Roman" w:cs="Times New Roman"/>
          <w:sz w:val="24"/>
          <w:szCs w:val="24"/>
          <w:lang w:eastAsia="pl-PL"/>
        </w:rPr>
        <w:t>zniżki na przejazdy kolejowe - 37% na bilety jednorazowe oraz 49% na bilety miesięczne - ojciec, matka, macocha i ojczym,</w:t>
      </w:r>
    </w:p>
    <w:p w:rsidR="00071D0F" w:rsidRPr="00071D0F" w:rsidRDefault="00071D0F" w:rsidP="00071D0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0F">
        <w:rPr>
          <w:rFonts w:ascii="Times New Roman" w:eastAsia="Times New Roman" w:hAnsi="Times New Roman" w:cs="Times New Roman"/>
          <w:sz w:val="24"/>
          <w:szCs w:val="24"/>
          <w:lang w:eastAsia="pl-PL"/>
        </w:rPr>
        <w:t>50% ulgi opłaty za paszport - ojciec, matka, macocha i ojczym,</w:t>
      </w:r>
    </w:p>
    <w:p w:rsidR="00071D0F" w:rsidRPr="00071D0F" w:rsidRDefault="00071D0F" w:rsidP="00071D0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0F">
        <w:rPr>
          <w:rFonts w:ascii="Times New Roman" w:eastAsia="Times New Roman" w:hAnsi="Times New Roman" w:cs="Times New Roman"/>
          <w:sz w:val="24"/>
          <w:szCs w:val="24"/>
          <w:lang w:eastAsia="pl-PL"/>
        </w:rPr>
        <w:t>75% ulgi opłaty za paszport - dzieci,</w:t>
      </w:r>
    </w:p>
    <w:p w:rsidR="00071D0F" w:rsidRPr="00071D0F" w:rsidRDefault="00071D0F" w:rsidP="00071D0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0F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bezpłatny wstęp do parków narodowych.</w:t>
      </w:r>
    </w:p>
    <w:p w:rsidR="00071D0F" w:rsidRPr="00071D0F" w:rsidRDefault="00071D0F" w:rsidP="00071D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0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jesteś niepełnosprawny lub Twoje dzieci są niepełnosprawne - sprawdź, czy instytucja lub firma, która oferuje zniżki, przyznaje większe zniżki dzieciom lub osobom niepełnosprawnym. Pamiętaj, żeby dostać taką zniżkę, należy pokazać legitymację osoby niepełnosprawnej.</w:t>
      </w:r>
    </w:p>
    <w:p w:rsidR="00071D0F" w:rsidRPr="00071D0F" w:rsidRDefault="00071D0F" w:rsidP="00071D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0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przewoźników kolejowych oferuje ulgi handlowe dla posiadaczy Karty Dużej Rodziny:</w:t>
      </w:r>
    </w:p>
    <w:p w:rsidR="00071D0F" w:rsidRPr="00071D0F" w:rsidRDefault="00071D0F" w:rsidP="00071D0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0F">
        <w:rPr>
          <w:rFonts w:ascii="Times New Roman" w:eastAsia="Times New Roman" w:hAnsi="Times New Roman" w:cs="Times New Roman"/>
          <w:sz w:val="24"/>
          <w:szCs w:val="24"/>
          <w:lang w:eastAsia="pl-PL"/>
        </w:rPr>
        <w:t>„Koleje Wielkopolskie”  oferują posiadaczom Karty Dużej Rodziny możliwość nabycia Karty Wielkopolskiej ze zniżką 20 zł od ceny nominalnej. Uprawnienie to nie łączy się z innymi: przecenami, rabatami, promocjami i zniżkami Partnera.</w:t>
      </w:r>
    </w:p>
    <w:p w:rsidR="00071D0F" w:rsidRPr="00071D0F" w:rsidRDefault="00071D0F" w:rsidP="00071D0F">
      <w:pPr>
        <w:spacing w:after="24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71D0F" w:rsidRPr="00071D0F" w:rsidRDefault="00071D0F" w:rsidP="00071D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Gdzie korzystać ze zniżki? </w:t>
      </w:r>
    </w:p>
    <w:p w:rsidR="000C5AFE" w:rsidRDefault="00071D0F" w:rsidP="00071D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1D0F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znajduje się link do mapy z partnerami KDR oraz opisem zniżek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AF2DC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https://empatia.mpips.gov.pl/web/piu/kdr</w:t>
        </w:r>
      </w:hyperlink>
    </w:p>
    <w:p w:rsidR="00071D0F" w:rsidRDefault="00071D0F" w:rsidP="00071D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71D0F" w:rsidRDefault="00071D0F" w:rsidP="00071D0F">
      <w:pPr>
        <w:spacing w:after="240" w:line="240" w:lineRule="auto"/>
      </w:pPr>
    </w:p>
    <w:sectPr w:rsidR="00071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4071"/>
    <w:multiLevelType w:val="multilevel"/>
    <w:tmpl w:val="BCDE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C672A"/>
    <w:multiLevelType w:val="multilevel"/>
    <w:tmpl w:val="1D8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0F"/>
    <w:rsid w:val="00071D0F"/>
    <w:rsid w:val="000C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1D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1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4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5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2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8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9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97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9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5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56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ia.mpips.gov.pl/web/piu/kd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Owczarek</dc:creator>
  <cp:lastModifiedBy>Agnieszka Owczarek</cp:lastModifiedBy>
  <cp:revision>1</cp:revision>
  <dcterms:created xsi:type="dcterms:W3CDTF">2019-06-27T08:21:00Z</dcterms:created>
  <dcterms:modified xsi:type="dcterms:W3CDTF">2019-06-27T08:25:00Z</dcterms:modified>
</cp:coreProperties>
</file>